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B515" w14:textId="768FF640" w:rsidR="008E0F7D" w:rsidRPr="008A0C79" w:rsidRDefault="00AC3989" w:rsidP="008E0F7D">
      <w:pPr>
        <w:rPr>
          <w:rFonts w:cstheme="minorHAnsi"/>
          <w:b/>
          <w:noProof/>
          <w:sz w:val="24"/>
          <w:szCs w:val="24"/>
          <w:lang w:eastAsia="es-AR"/>
        </w:rPr>
      </w:pPr>
      <w:bookmarkStart w:id="0" w:name="_GoBack"/>
      <w:bookmarkEnd w:id="0"/>
      <w:r w:rsidRPr="008A0C79">
        <w:rPr>
          <w:rFonts w:cstheme="minorHAnsi"/>
          <w:b/>
          <w:noProof/>
          <w:sz w:val="24"/>
          <w:szCs w:val="24"/>
          <w:lang w:eastAsia="es-AR"/>
        </w:rPr>
        <w:t>Aportes de la UNNE a la p</w:t>
      </w:r>
      <w:r w:rsidR="008E0F7D" w:rsidRPr="008A0C79">
        <w:rPr>
          <w:rFonts w:cstheme="minorHAnsi"/>
          <w:b/>
          <w:noProof/>
          <w:sz w:val="24"/>
          <w:szCs w:val="24"/>
          <w:lang w:eastAsia="es-AR"/>
        </w:rPr>
        <w:t>ropuesta de revisión de normativa de posgrado</w:t>
      </w:r>
      <w:r w:rsidRPr="008A0C79">
        <w:rPr>
          <w:rFonts w:cstheme="minorHAnsi"/>
          <w:b/>
          <w:noProof/>
          <w:sz w:val="24"/>
          <w:szCs w:val="24"/>
          <w:lang w:eastAsia="es-AR"/>
        </w:rPr>
        <w:t xml:space="preserve"> realizada por la </w:t>
      </w:r>
      <w:r w:rsidR="008E0F7D" w:rsidRPr="008A0C79">
        <w:rPr>
          <w:rFonts w:cstheme="minorHAnsi"/>
          <w:b/>
          <w:noProof/>
          <w:sz w:val="24"/>
          <w:szCs w:val="24"/>
          <w:lang w:eastAsia="es-AR"/>
        </w:rPr>
        <w:t>U</w:t>
      </w:r>
      <w:r w:rsidR="00992C7B" w:rsidRPr="008A0C79">
        <w:rPr>
          <w:rFonts w:cstheme="minorHAnsi"/>
          <w:b/>
          <w:noProof/>
          <w:sz w:val="24"/>
          <w:szCs w:val="24"/>
          <w:lang w:eastAsia="es-AR"/>
        </w:rPr>
        <w:t>NRN</w:t>
      </w:r>
    </w:p>
    <w:p w14:paraId="717A2C02" w14:textId="04FBD860" w:rsidR="00992C7B" w:rsidRPr="00AC3989" w:rsidRDefault="00992C7B" w:rsidP="008E0F7D">
      <w:pPr>
        <w:rPr>
          <w:rFonts w:cstheme="minorHAnsi"/>
          <w:noProof/>
          <w:lang w:eastAsia="es-AR"/>
        </w:rPr>
      </w:pPr>
      <w:r>
        <w:rPr>
          <w:rFonts w:cstheme="minorHAnsi"/>
          <w:noProof/>
          <w:lang w:eastAsia="es-AR"/>
        </w:rPr>
        <w:t>A partir de la lectura del documento enviado por la UNRN para su análisis realizamos las siguientes observaciones:</w:t>
      </w:r>
    </w:p>
    <w:p w14:paraId="2F2FD502" w14:textId="77777777" w:rsidR="008E0F7D" w:rsidRDefault="008E0F7D" w:rsidP="008E0F7D">
      <w:pPr>
        <w:rPr>
          <w:rFonts w:cstheme="minorHAnsi"/>
          <w:i/>
          <w:noProof/>
          <w:u w:val="single"/>
          <w:lang w:eastAsia="es-AR"/>
        </w:rPr>
      </w:pPr>
      <w:r w:rsidRPr="008F192D">
        <w:rPr>
          <w:rFonts w:cstheme="minorHAnsi"/>
          <w:i/>
          <w:noProof/>
          <w:u w:val="single"/>
          <w:lang w:eastAsia="es-AR"/>
        </w:rPr>
        <w:t xml:space="preserve">Uno. Sobre la definición de doctorado </w:t>
      </w:r>
    </w:p>
    <w:p w14:paraId="4F034DCB" w14:textId="77777777" w:rsidR="00872DCD" w:rsidRDefault="00DB7E7D" w:rsidP="00E76F7F">
      <w:pPr>
        <w:pStyle w:val="Default"/>
        <w:jc w:val="both"/>
      </w:pPr>
      <w:r>
        <w:t xml:space="preserve">Actualmente, la normativa de la UNNE establece que el título de Doctor es el grado académico máximo que otorga la Universidad. </w:t>
      </w:r>
    </w:p>
    <w:p w14:paraId="5C66E352" w14:textId="571A04DC" w:rsidR="00DB7E7D" w:rsidRDefault="00E06C9A" w:rsidP="00E76F7F">
      <w:pPr>
        <w:pStyle w:val="Default"/>
        <w:jc w:val="both"/>
      </w:pPr>
      <w:r>
        <w:t>Por otra parte</w:t>
      </w:r>
      <w:r w:rsidR="0085328C">
        <w:t xml:space="preserve"> y de acuerdo a nuestro conocimiento, </w:t>
      </w:r>
      <w:r w:rsidR="00E07597">
        <w:t>en varias Universidades europeas</w:t>
      </w:r>
      <w:r w:rsidR="0085328C">
        <w:t xml:space="preserve"> l</w:t>
      </w:r>
      <w:r w:rsidR="00DB7E7D">
        <w:t>a formación doctoral se fundamenta en la investigación y es de carácter</w:t>
      </w:r>
      <w:r w:rsidR="00E76F7F">
        <w:t xml:space="preserve"> académico, actuando </w:t>
      </w:r>
      <w:r w:rsidR="0096733A">
        <w:t xml:space="preserve">posteriormente </w:t>
      </w:r>
      <w:r w:rsidR="00E76F7F">
        <w:t>sus graduados en ámbitos académicos, científicos o en empresas.</w:t>
      </w:r>
    </w:p>
    <w:p w14:paraId="542A6B99" w14:textId="58A3FF43" w:rsidR="00C0786A" w:rsidRDefault="005C3880" w:rsidP="00C0786A">
      <w:pPr>
        <w:pStyle w:val="Default"/>
        <w:jc w:val="both"/>
      </w:pPr>
      <w:r>
        <w:t>En el documento se hace mención a la existencia de “doctorados profesionalizantes” en nuestras Universidades, lo cual no es acertado</w:t>
      </w:r>
      <w:r w:rsidR="00BF5487">
        <w:t>. L</w:t>
      </w:r>
      <w:r>
        <w:t>os ejemplos mencionados son doctorados académicos</w:t>
      </w:r>
      <w:r w:rsidR="00BF5487">
        <w:t xml:space="preserve">, </w:t>
      </w:r>
      <w:r w:rsidR="00C0786A">
        <w:t>siendo los expertos en la disciplina los que establecen la innovación y originalidad de los trabajos de tesis. La Resolución 160 permite incluir temas de desarrollo tecnológico, investigación básica y aplicada por lo que no se considera necesaria su modificación.</w:t>
      </w:r>
    </w:p>
    <w:p w14:paraId="04427807" w14:textId="77777777" w:rsidR="006A71CE" w:rsidRDefault="006A71CE" w:rsidP="00C0786A">
      <w:pPr>
        <w:pStyle w:val="Default"/>
        <w:jc w:val="both"/>
      </w:pPr>
    </w:p>
    <w:p w14:paraId="6DCD188B" w14:textId="77777777" w:rsidR="006A71CE" w:rsidRPr="006A71CE" w:rsidRDefault="006A71CE" w:rsidP="006A71CE">
      <w:pPr>
        <w:rPr>
          <w:rFonts w:cstheme="minorHAnsi"/>
          <w:i/>
          <w:u w:val="single"/>
          <w:lang w:val="es-ES"/>
        </w:rPr>
      </w:pPr>
      <w:r w:rsidRPr="006A71CE">
        <w:rPr>
          <w:rFonts w:cstheme="minorHAnsi"/>
          <w:i/>
          <w:u w:val="single"/>
          <w:lang w:val="es-ES"/>
        </w:rPr>
        <w:t>Dos. Sobre el trabajo final</w:t>
      </w:r>
    </w:p>
    <w:p w14:paraId="050361D7" w14:textId="3EB6DAB6" w:rsidR="006A71CE" w:rsidRDefault="00E61AD5" w:rsidP="00C0786A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sz w:val="23"/>
          <w:szCs w:val="23"/>
        </w:rPr>
        <w:t xml:space="preserve">Con respecto a la redacción propuesta por la UNRN en este punto no se está de acuerdo en </w:t>
      </w:r>
      <w:r w:rsidR="00704DF1">
        <w:rPr>
          <w:sz w:val="23"/>
          <w:szCs w:val="23"/>
        </w:rPr>
        <w:t>incluir</w:t>
      </w:r>
      <w:r>
        <w:rPr>
          <w:sz w:val="23"/>
          <w:szCs w:val="23"/>
        </w:rPr>
        <w:t xml:space="preserve">: </w:t>
      </w:r>
      <w:r w:rsidR="00704DF1" w:rsidRPr="00704DF1">
        <w:rPr>
          <w:sz w:val="23"/>
          <w:szCs w:val="23"/>
        </w:rPr>
        <w:t>...</w:t>
      </w:r>
      <w:r w:rsidR="00704DF1" w:rsidRPr="00704DF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04DF1">
        <w:rPr>
          <w:rFonts w:asciiTheme="minorHAnsi" w:hAnsiTheme="minorHAnsi" w:cstheme="minorHAnsi"/>
          <w:i/>
          <w:sz w:val="22"/>
          <w:szCs w:val="22"/>
        </w:rPr>
        <w:t>“</w:t>
      </w:r>
      <w:r w:rsidR="00704DF1" w:rsidRPr="00704DF1">
        <w:rPr>
          <w:rFonts w:asciiTheme="minorHAnsi" w:hAnsiTheme="minorHAnsi" w:cstheme="minorHAnsi"/>
          <w:i/>
          <w:sz w:val="22"/>
          <w:szCs w:val="22"/>
        </w:rPr>
        <w:t>o el que resulte adecuado y evidencie</w:t>
      </w:r>
      <w:r w:rsidR="00704DF1">
        <w:rPr>
          <w:rFonts w:asciiTheme="minorHAnsi" w:hAnsiTheme="minorHAnsi" w:cstheme="minorHAnsi"/>
          <w:i/>
          <w:sz w:val="22"/>
          <w:szCs w:val="22"/>
        </w:rPr>
        <w:t>”</w:t>
      </w:r>
      <w:r w:rsidR="00704DF1" w:rsidRPr="00704DF1">
        <w:rPr>
          <w:rFonts w:asciiTheme="minorHAnsi" w:hAnsiTheme="minorHAnsi" w:cstheme="minorHAnsi"/>
          <w:i/>
          <w:sz w:val="22"/>
          <w:szCs w:val="22"/>
        </w:rPr>
        <w:t>…</w:t>
      </w:r>
    </w:p>
    <w:p w14:paraId="4E50D36F" w14:textId="1D9AEC38" w:rsidR="002200DD" w:rsidRPr="002200DD" w:rsidRDefault="002200DD" w:rsidP="00C0786A">
      <w:pPr>
        <w:pStyle w:val="Default"/>
        <w:jc w:val="both"/>
        <w:rPr>
          <w:sz w:val="23"/>
          <w:szCs w:val="23"/>
        </w:rPr>
      </w:pPr>
      <w:r w:rsidRPr="008C7A1D">
        <w:rPr>
          <w:sz w:val="23"/>
          <w:szCs w:val="23"/>
        </w:rPr>
        <w:t xml:space="preserve">Con respecto a la inclusión de trabajos publicados </w:t>
      </w:r>
      <w:r w:rsidR="006B180D">
        <w:rPr>
          <w:sz w:val="23"/>
          <w:szCs w:val="23"/>
        </w:rPr>
        <w:t>(</w:t>
      </w:r>
      <w:r w:rsidRPr="008C7A1D">
        <w:rPr>
          <w:sz w:val="23"/>
          <w:szCs w:val="23"/>
        </w:rPr>
        <w:t>2 o 3</w:t>
      </w:r>
      <w:r w:rsidR="006B180D">
        <w:rPr>
          <w:sz w:val="23"/>
          <w:szCs w:val="23"/>
        </w:rPr>
        <w:t xml:space="preserve"> en revistas de alto impacto)</w:t>
      </w:r>
      <w:r w:rsidRPr="008C7A1D">
        <w:rPr>
          <w:sz w:val="23"/>
          <w:szCs w:val="23"/>
        </w:rPr>
        <w:t xml:space="preserve"> dentro de las tesis, es una </w:t>
      </w:r>
      <w:r w:rsidR="006D3350" w:rsidRPr="008C7A1D">
        <w:rPr>
          <w:sz w:val="23"/>
          <w:szCs w:val="23"/>
        </w:rPr>
        <w:t>prá</w:t>
      </w:r>
      <w:r w:rsidRPr="008C7A1D">
        <w:rPr>
          <w:sz w:val="23"/>
          <w:szCs w:val="23"/>
        </w:rPr>
        <w:t>ctica que hace algunos años se esta utilizando en algunas Universidades españolas</w:t>
      </w:r>
      <w:r w:rsidR="00296EB6" w:rsidRPr="008C7A1D">
        <w:rPr>
          <w:sz w:val="23"/>
          <w:szCs w:val="23"/>
        </w:rPr>
        <w:t xml:space="preserve"> por ejemplo</w:t>
      </w:r>
      <w:r w:rsidR="0091323C" w:rsidRPr="008C7A1D">
        <w:rPr>
          <w:sz w:val="23"/>
          <w:szCs w:val="23"/>
        </w:rPr>
        <w:t>. Para ello</w:t>
      </w:r>
      <w:r w:rsidRPr="008C7A1D">
        <w:rPr>
          <w:sz w:val="23"/>
          <w:szCs w:val="23"/>
        </w:rPr>
        <w:t xml:space="preserve">, el trabajo se escribe en formato de tesis, cada uno de los trabajos publicados </w:t>
      </w:r>
      <w:r w:rsidR="00CB57F5" w:rsidRPr="008C7A1D">
        <w:rPr>
          <w:sz w:val="23"/>
          <w:szCs w:val="23"/>
        </w:rPr>
        <w:t xml:space="preserve">donde el doctorando es primer autor del trabajo </w:t>
      </w:r>
      <w:r w:rsidRPr="008C7A1D">
        <w:rPr>
          <w:sz w:val="23"/>
          <w:szCs w:val="23"/>
        </w:rPr>
        <w:t xml:space="preserve">forman parte de algunos capítulos de la misma y </w:t>
      </w:r>
      <w:r w:rsidR="00CB57F5" w:rsidRPr="008C7A1D">
        <w:rPr>
          <w:sz w:val="23"/>
          <w:szCs w:val="23"/>
        </w:rPr>
        <w:t>consta de</w:t>
      </w:r>
      <w:r w:rsidR="007074CB">
        <w:rPr>
          <w:sz w:val="23"/>
          <w:szCs w:val="23"/>
        </w:rPr>
        <w:t xml:space="preserve"> un capí</w:t>
      </w:r>
      <w:r w:rsidRPr="008C7A1D">
        <w:rPr>
          <w:sz w:val="23"/>
          <w:szCs w:val="23"/>
        </w:rPr>
        <w:t xml:space="preserve">tulo de discusión general y </w:t>
      </w:r>
      <w:r w:rsidR="00CB57F5" w:rsidRPr="008C7A1D">
        <w:rPr>
          <w:sz w:val="23"/>
          <w:szCs w:val="23"/>
        </w:rPr>
        <w:t xml:space="preserve">otro con las </w:t>
      </w:r>
      <w:r w:rsidRPr="008C7A1D">
        <w:rPr>
          <w:sz w:val="23"/>
          <w:szCs w:val="23"/>
        </w:rPr>
        <w:t>conclusiones finales</w:t>
      </w:r>
      <w:r w:rsidR="00CB57F5" w:rsidRPr="008C7A1D">
        <w:rPr>
          <w:sz w:val="23"/>
          <w:szCs w:val="23"/>
        </w:rPr>
        <w:t>, además de una introducción general del tema</w:t>
      </w:r>
      <w:r w:rsidRPr="008C7A1D">
        <w:rPr>
          <w:sz w:val="23"/>
          <w:szCs w:val="23"/>
        </w:rPr>
        <w:t>. Es una alternativa a los formatos de tesis</w:t>
      </w:r>
      <w:r w:rsidR="00D41FFB">
        <w:rPr>
          <w:sz w:val="23"/>
          <w:szCs w:val="23"/>
        </w:rPr>
        <w:t xml:space="preserve"> tradicionales, pero, de ningun</w:t>
      </w:r>
      <w:r w:rsidRPr="008C7A1D">
        <w:rPr>
          <w:sz w:val="23"/>
          <w:szCs w:val="23"/>
        </w:rPr>
        <w:t xml:space="preserve"> modo se deja de presentar el trabajo final en el formato de tesis. </w:t>
      </w:r>
    </w:p>
    <w:p w14:paraId="72AB57E7" w14:textId="44D8662B" w:rsidR="00BF5487" w:rsidRDefault="00C0786A" w:rsidP="00BF54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22B9B00" w14:textId="77777777" w:rsidR="00DB7E7D" w:rsidRDefault="00DB7E7D" w:rsidP="00DB7E7D">
      <w:pPr>
        <w:pStyle w:val="Default"/>
      </w:pPr>
    </w:p>
    <w:p w14:paraId="3B948EBD" w14:textId="77777777" w:rsidR="005C5D29" w:rsidRDefault="005C5D29" w:rsidP="008E0F7D">
      <w:pPr>
        <w:rPr>
          <w:rFonts w:cstheme="minorHAnsi"/>
          <w:i/>
          <w:noProof/>
          <w:u w:val="single"/>
          <w:lang w:eastAsia="es-AR"/>
        </w:rPr>
      </w:pPr>
    </w:p>
    <w:p w14:paraId="4D34CC9D" w14:textId="77777777" w:rsidR="005C5D29" w:rsidRPr="005C5D29" w:rsidRDefault="005C5D29" w:rsidP="008E0F7D">
      <w:pPr>
        <w:rPr>
          <w:rFonts w:cstheme="minorHAnsi"/>
          <w:noProof/>
          <w:lang w:eastAsia="es-AR"/>
        </w:rPr>
      </w:pPr>
    </w:p>
    <w:p w14:paraId="590B8A90" w14:textId="77777777" w:rsidR="006F5E31" w:rsidRDefault="006F5E31"/>
    <w:sectPr w:rsidR="006F5E31" w:rsidSect="00743A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D"/>
    <w:rsid w:val="00064ED8"/>
    <w:rsid w:val="001F71AB"/>
    <w:rsid w:val="002200DD"/>
    <w:rsid w:val="00296EB6"/>
    <w:rsid w:val="005C3880"/>
    <w:rsid w:val="005C5D29"/>
    <w:rsid w:val="006A71CE"/>
    <w:rsid w:val="006B180D"/>
    <w:rsid w:val="006D3350"/>
    <w:rsid w:val="006F5E31"/>
    <w:rsid w:val="00704DF1"/>
    <w:rsid w:val="007074CB"/>
    <w:rsid w:val="00743A60"/>
    <w:rsid w:val="0085328C"/>
    <w:rsid w:val="00872DCD"/>
    <w:rsid w:val="008A0C79"/>
    <w:rsid w:val="008C7A1D"/>
    <w:rsid w:val="008E0F7D"/>
    <w:rsid w:val="008F192D"/>
    <w:rsid w:val="0091323C"/>
    <w:rsid w:val="0096733A"/>
    <w:rsid w:val="00992C7B"/>
    <w:rsid w:val="00A85337"/>
    <w:rsid w:val="00AC3989"/>
    <w:rsid w:val="00BF5487"/>
    <w:rsid w:val="00C0786A"/>
    <w:rsid w:val="00CB57F5"/>
    <w:rsid w:val="00D41FFB"/>
    <w:rsid w:val="00DB7E7D"/>
    <w:rsid w:val="00E06C9A"/>
    <w:rsid w:val="00E07597"/>
    <w:rsid w:val="00E61AD5"/>
    <w:rsid w:val="00E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279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7D"/>
    <w:pPr>
      <w:spacing w:after="200" w:line="276" w:lineRule="auto"/>
    </w:pPr>
    <w:rPr>
      <w:rFonts w:eastAsiaTheme="minorHAns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7E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7D"/>
    <w:pPr>
      <w:spacing w:after="200" w:line="276" w:lineRule="auto"/>
    </w:pPr>
    <w:rPr>
      <w:rFonts w:eastAsiaTheme="minorHAns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B7E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Mcolavini</cp:lastModifiedBy>
  <cp:revision>2</cp:revision>
  <dcterms:created xsi:type="dcterms:W3CDTF">2016-11-11T13:52:00Z</dcterms:created>
  <dcterms:modified xsi:type="dcterms:W3CDTF">2016-11-11T13:52:00Z</dcterms:modified>
</cp:coreProperties>
</file>