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1A" w:rsidRPr="00517939" w:rsidRDefault="000C2C1A" w:rsidP="00517939">
      <w:pPr>
        <w:pStyle w:val="Sinespaciado"/>
      </w:pPr>
      <w:bookmarkStart w:id="0" w:name="_GoBack"/>
      <w:bookmarkEnd w:id="0"/>
    </w:p>
    <w:p w:rsidR="00517939" w:rsidRPr="00861242" w:rsidRDefault="00AC163B" w:rsidP="00416FC3">
      <w:pPr>
        <w:spacing w:line="360" w:lineRule="auto"/>
        <w:ind w:firstLine="708"/>
        <w:jc w:val="both"/>
        <w:rPr>
          <w:rFonts w:ascii="Arial" w:hAnsi="Arial" w:cs="Arial"/>
        </w:rPr>
      </w:pPr>
      <w:r w:rsidRPr="00861242">
        <w:rPr>
          <w:rFonts w:ascii="Arial" w:hAnsi="Arial" w:cs="Arial"/>
        </w:rPr>
        <w:t>Siendo las</w:t>
      </w:r>
      <w:r w:rsidR="00517939" w:rsidRPr="00861242">
        <w:rPr>
          <w:rFonts w:ascii="Arial" w:hAnsi="Arial" w:cs="Arial"/>
        </w:rPr>
        <w:t xml:space="preserve"> 10:00hs. </w:t>
      </w:r>
      <w:r w:rsidRPr="00861242">
        <w:rPr>
          <w:rFonts w:ascii="Arial" w:hAnsi="Arial" w:cs="Arial"/>
        </w:rPr>
        <w:t>del día jueves 12 de diciembre de 2013 se da comienzo en el Teatro Luz y Fuerza</w:t>
      </w:r>
      <w:r w:rsidR="006625C4" w:rsidRPr="00861242">
        <w:rPr>
          <w:rFonts w:ascii="Arial" w:hAnsi="Arial" w:cs="Arial"/>
        </w:rPr>
        <w:t xml:space="preserve"> de la Ciudad Autónoma de Buenos Aires</w:t>
      </w:r>
      <w:r w:rsidR="00193E0F" w:rsidRPr="00861242">
        <w:rPr>
          <w:rFonts w:ascii="Arial" w:hAnsi="Arial" w:cs="Arial"/>
        </w:rPr>
        <w:t>,</w:t>
      </w:r>
      <w:r w:rsidRPr="00861242">
        <w:rPr>
          <w:rFonts w:ascii="Arial" w:hAnsi="Arial" w:cs="Arial"/>
        </w:rPr>
        <w:t xml:space="preserve"> el III Plenario Anual de Bienestar de las Universidades Nacionales, Organizadas por la Red de Secretarios/as de Bienestar Universitario y Asuntos Estudiantiles</w:t>
      </w:r>
      <w:r w:rsidR="00517939" w:rsidRPr="00861242">
        <w:rPr>
          <w:rFonts w:ascii="Arial" w:hAnsi="Arial" w:cs="Arial"/>
        </w:rPr>
        <w:t>, y la Comisión de Extensión</w:t>
      </w:r>
      <w:r w:rsidRPr="00861242">
        <w:rPr>
          <w:rFonts w:ascii="Arial" w:hAnsi="Arial" w:cs="Arial"/>
        </w:rPr>
        <w:t xml:space="preserve"> dependiente del Consejo In</w:t>
      </w:r>
      <w:r w:rsidR="00517939" w:rsidRPr="00861242">
        <w:rPr>
          <w:rFonts w:ascii="Arial" w:hAnsi="Arial" w:cs="Arial"/>
        </w:rPr>
        <w:t xml:space="preserve">teruniversitario Nacional (CIN). </w:t>
      </w:r>
    </w:p>
    <w:p w:rsidR="00AC163B" w:rsidRPr="00861242" w:rsidRDefault="00193E0F" w:rsidP="00416FC3">
      <w:pPr>
        <w:spacing w:line="360" w:lineRule="auto"/>
        <w:ind w:firstLine="708"/>
        <w:jc w:val="both"/>
        <w:rPr>
          <w:rFonts w:ascii="Arial" w:hAnsi="Arial" w:cs="Arial"/>
        </w:rPr>
      </w:pPr>
      <w:r w:rsidRPr="00861242">
        <w:rPr>
          <w:rFonts w:ascii="Arial" w:hAnsi="Arial" w:cs="Arial"/>
        </w:rPr>
        <w:t xml:space="preserve">La Jornada se desarrolló en el marco del I Encuentro Nacional de las Organizaciones Interuniversitarias de la Comisión de Extensión. </w:t>
      </w:r>
    </w:p>
    <w:p w:rsidR="00FA4E0A" w:rsidRPr="00861242" w:rsidRDefault="00AC163B" w:rsidP="00416FC3">
      <w:pPr>
        <w:spacing w:line="360" w:lineRule="auto"/>
        <w:ind w:firstLine="708"/>
        <w:jc w:val="both"/>
        <w:rPr>
          <w:rFonts w:ascii="Arial" w:hAnsi="Arial" w:cs="Arial"/>
        </w:rPr>
      </w:pPr>
      <w:r w:rsidRPr="00861242">
        <w:rPr>
          <w:rFonts w:ascii="Arial" w:hAnsi="Arial" w:cs="Arial"/>
        </w:rPr>
        <w:t>El Ple</w:t>
      </w:r>
      <w:r w:rsidR="00883035" w:rsidRPr="00861242">
        <w:rPr>
          <w:rFonts w:ascii="Arial" w:hAnsi="Arial" w:cs="Arial"/>
        </w:rPr>
        <w:t>nario contó con la presencia de</w:t>
      </w:r>
      <w:r w:rsidR="0073526B" w:rsidRPr="00861242">
        <w:rPr>
          <w:rFonts w:ascii="Arial" w:hAnsi="Arial" w:cs="Arial"/>
        </w:rPr>
        <w:t xml:space="preserve"> Universidad Nacional General Sarmiento, Universidad Nacional de la Patagonia Austral, Universidad Nacional de San Juan, Universidad Nacional de Buenos Aires, Universidad Nacional de Moreno, Universidad Nacional de Villa María, Universidad Nacional del Comahue, Universidad Nacional de Rosario, Universidad Nacional de Litoral, Universidad Nacional de La Rioja, Universidad Nacional de Chilecito, Universidad Nacional de Jujuy, Universidad Nacional de Catamarca, Universidad Nacional de Avellaneda, Universidad Nacional Arturo Jauretche, Universidad Nacional de Quilmes, Universidad Nacional de Lanús, Universidad Nacional de Córdoba, Univ</w:t>
      </w:r>
      <w:r w:rsidR="001C59E7" w:rsidRPr="00861242">
        <w:rPr>
          <w:rFonts w:ascii="Arial" w:hAnsi="Arial" w:cs="Arial"/>
        </w:rPr>
        <w:t>ersidad Nacional de Entre Ríos, Universidad Nacional de Río Negro, Univ</w:t>
      </w:r>
      <w:r w:rsidR="00655E70" w:rsidRPr="00861242">
        <w:rPr>
          <w:rFonts w:ascii="Arial" w:hAnsi="Arial" w:cs="Arial"/>
        </w:rPr>
        <w:t xml:space="preserve">ersidad Nacional de La Matanza, Universidad Nacional de José C. Paz, </w:t>
      </w:r>
      <w:r w:rsidR="00517939" w:rsidRPr="00861242">
        <w:rPr>
          <w:rFonts w:ascii="Arial" w:hAnsi="Arial" w:cs="Arial"/>
        </w:rPr>
        <w:t xml:space="preserve">Integrantes de la </w:t>
      </w:r>
      <w:r w:rsidR="00655E70" w:rsidRPr="00861242">
        <w:rPr>
          <w:rFonts w:ascii="Arial" w:hAnsi="Arial" w:cs="Arial"/>
        </w:rPr>
        <w:t xml:space="preserve">Comisión Interuniversitaria de Discapacidad y Derechos Humanos. </w:t>
      </w:r>
    </w:p>
    <w:p w:rsidR="00517939" w:rsidRPr="00861242" w:rsidRDefault="00040488" w:rsidP="00416FC3">
      <w:pPr>
        <w:spacing w:line="360" w:lineRule="auto"/>
        <w:ind w:firstLine="708"/>
        <w:jc w:val="both"/>
        <w:rPr>
          <w:rFonts w:ascii="Arial" w:hAnsi="Arial" w:cs="Arial"/>
        </w:rPr>
      </w:pPr>
      <w:r w:rsidRPr="00861242">
        <w:rPr>
          <w:rFonts w:ascii="Arial" w:hAnsi="Arial" w:cs="Arial"/>
        </w:rPr>
        <w:t>El acto de apertura estuvo presidido por</w:t>
      </w:r>
      <w:r w:rsidR="00517939" w:rsidRPr="00861242">
        <w:rPr>
          <w:rFonts w:ascii="Arial" w:hAnsi="Arial" w:cs="Arial"/>
        </w:rPr>
        <w:t xml:space="preserve">: </w:t>
      </w:r>
    </w:p>
    <w:p w:rsidR="00517939" w:rsidRPr="00861242" w:rsidRDefault="00517939" w:rsidP="00416FC3">
      <w:pPr>
        <w:spacing w:line="360" w:lineRule="auto"/>
        <w:ind w:firstLine="708"/>
        <w:jc w:val="both"/>
        <w:rPr>
          <w:rFonts w:ascii="Arial" w:hAnsi="Arial" w:cs="Arial"/>
        </w:rPr>
      </w:pPr>
      <w:r w:rsidRPr="00861242">
        <w:rPr>
          <w:rFonts w:ascii="Arial" w:hAnsi="Arial" w:cs="Arial"/>
        </w:rPr>
        <w:t>El Rector de la UNCuyo, Presidente del CIN: Ing. Arturo Somoza</w:t>
      </w:r>
    </w:p>
    <w:p w:rsidR="00517939" w:rsidRPr="00861242" w:rsidRDefault="00517939" w:rsidP="00416FC3">
      <w:pPr>
        <w:spacing w:line="360" w:lineRule="auto"/>
        <w:ind w:firstLine="708"/>
        <w:jc w:val="both"/>
        <w:rPr>
          <w:rFonts w:ascii="Arial" w:hAnsi="Arial" w:cs="Arial"/>
        </w:rPr>
      </w:pPr>
      <w:r w:rsidRPr="00861242">
        <w:rPr>
          <w:rFonts w:ascii="Arial" w:hAnsi="Arial" w:cs="Arial"/>
        </w:rPr>
        <w:t>El Rector de la Universidad Nacional de Avellaneda, Presidente de la Comisión de Extensión: Ing. Jorge Calzoni</w:t>
      </w:r>
    </w:p>
    <w:p w:rsidR="00517939" w:rsidRPr="00861242" w:rsidRDefault="00517939" w:rsidP="00416FC3">
      <w:pPr>
        <w:spacing w:line="360" w:lineRule="auto"/>
        <w:ind w:firstLine="708"/>
        <w:jc w:val="both"/>
        <w:rPr>
          <w:rFonts w:ascii="Arial" w:hAnsi="Arial" w:cs="Arial"/>
        </w:rPr>
      </w:pPr>
    </w:p>
    <w:p w:rsidR="00193E0F" w:rsidRPr="00861242" w:rsidRDefault="001C59E7" w:rsidP="00416FC3">
      <w:pPr>
        <w:spacing w:line="360" w:lineRule="auto"/>
        <w:ind w:firstLine="708"/>
        <w:jc w:val="both"/>
        <w:rPr>
          <w:rFonts w:ascii="Arial" w:hAnsi="Arial" w:cs="Arial"/>
        </w:rPr>
      </w:pPr>
      <w:r w:rsidRPr="00861242">
        <w:rPr>
          <w:rFonts w:ascii="Arial" w:hAnsi="Arial" w:cs="Arial"/>
        </w:rPr>
        <w:t xml:space="preserve">Al inicio </w:t>
      </w:r>
      <w:r w:rsidR="00517939" w:rsidRPr="00861242">
        <w:rPr>
          <w:rFonts w:ascii="Arial" w:hAnsi="Arial" w:cs="Arial"/>
        </w:rPr>
        <w:t xml:space="preserve">de la reunión </w:t>
      </w:r>
      <w:r w:rsidRPr="00861242">
        <w:rPr>
          <w:rFonts w:ascii="Arial" w:hAnsi="Arial" w:cs="Arial"/>
        </w:rPr>
        <w:t xml:space="preserve">la Coordinación realizo la lectura del informe de la Red BIEN. </w:t>
      </w:r>
    </w:p>
    <w:p w:rsidR="00D26516" w:rsidRPr="00861242" w:rsidRDefault="00D26516" w:rsidP="00416FC3">
      <w:pPr>
        <w:spacing w:line="360" w:lineRule="auto"/>
        <w:ind w:firstLine="708"/>
        <w:jc w:val="both"/>
        <w:rPr>
          <w:rFonts w:ascii="Arial" w:hAnsi="Arial" w:cs="Arial"/>
        </w:rPr>
      </w:pPr>
      <w:r w:rsidRPr="00861242">
        <w:rPr>
          <w:rFonts w:ascii="Arial" w:hAnsi="Arial" w:cs="Arial"/>
        </w:rPr>
        <w:t xml:space="preserve">Se informa que los temas a trabajar son los siguientes: </w:t>
      </w:r>
    </w:p>
    <w:p w:rsidR="00D26516" w:rsidRPr="00861242" w:rsidRDefault="00D26516" w:rsidP="00D26516">
      <w:pPr>
        <w:numPr>
          <w:ilvl w:val="0"/>
          <w:numId w:val="1"/>
        </w:numPr>
        <w:spacing w:after="0" w:line="360" w:lineRule="auto"/>
        <w:ind w:left="714" w:hanging="357"/>
        <w:rPr>
          <w:rFonts w:ascii="Arial" w:hAnsi="Arial" w:cs="Arial"/>
        </w:rPr>
      </w:pPr>
      <w:r w:rsidRPr="00861242">
        <w:rPr>
          <w:rFonts w:ascii="Arial" w:hAnsi="Arial" w:cs="Arial"/>
        </w:rPr>
        <w:t>Debate del concepto de Inclusión en el marco de las acciones del bienestar y la extensión.</w:t>
      </w:r>
    </w:p>
    <w:p w:rsidR="00D26516" w:rsidRPr="00861242" w:rsidRDefault="00D26516" w:rsidP="00D26516">
      <w:pPr>
        <w:numPr>
          <w:ilvl w:val="0"/>
          <w:numId w:val="1"/>
        </w:numPr>
        <w:spacing w:after="0" w:line="360" w:lineRule="auto"/>
        <w:ind w:left="714" w:hanging="357"/>
        <w:rPr>
          <w:rFonts w:ascii="Arial" w:hAnsi="Arial" w:cs="Arial"/>
        </w:rPr>
      </w:pPr>
      <w:r w:rsidRPr="00861242">
        <w:rPr>
          <w:rFonts w:ascii="Arial" w:hAnsi="Arial" w:cs="Arial"/>
        </w:rPr>
        <w:lastRenderedPageBreak/>
        <w:t>Formación profesional y compromiso social universitario en el marco de la redefinición de las funciones del bienestar y la extensión. </w:t>
      </w:r>
    </w:p>
    <w:p w:rsidR="00D26516" w:rsidRPr="00861242" w:rsidRDefault="00D26516" w:rsidP="00D26516">
      <w:pPr>
        <w:numPr>
          <w:ilvl w:val="0"/>
          <w:numId w:val="1"/>
        </w:numPr>
        <w:spacing w:after="0" w:line="360" w:lineRule="auto"/>
        <w:ind w:left="714" w:hanging="357"/>
        <w:rPr>
          <w:rFonts w:ascii="Arial" w:hAnsi="Arial" w:cs="Arial"/>
        </w:rPr>
      </w:pPr>
      <w:r w:rsidRPr="00861242">
        <w:rPr>
          <w:rFonts w:ascii="Arial" w:hAnsi="Arial" w:cs="Arial"/>
        </w:rPr>
        <w:t>Participación estudiantil en los proyectos sociales de extensión y voluntariado. Balance y Perspectivas.</w:t>
      </w:r>
    </w:p>
    <w:p w:rsidR="00D26516" w:rsidRPr="00861242" w:rsidRDefault="00D26516" w:rsidP="00D26516">
      <w:pPr>
        <w:numPr>
          <w:ilvl w:val="0"/>
          <w:numId w:val="1"/>
        </w:numPr>
        <w:spacing w:after="0" w:line="360" w:lineRule="auto"/>
        <w:ind w:left="714" w:hanging="357"/>
        <w:rPr>
          <w:rFonts w:ascii="Arial" w:hAnsi="Arial" w:cs="Arial"/>
        </w:rPr>
      </w:pPr>
      <w:r w:rsidRPr="00861242">
        <w:rPr>
          <w:rFonts w:ascii="Arial" w:hAnsi="Arial" w:cs="Arial"/>
        </w:rPr>
        <w:t>Incorporación de la actividad física, recreativa y cultural en la formación integral de los estudiantes.</w:t>
      </w:r>
    </w:p>
    <w:p w:rsidR="00D26516" w:rsidRPr="00861242" w:rsidRDefault="00D26516" w:rsidP="00416FC3">
      <w:pPr>
        <w:spacing w:line="360" w:lineRule="auto"/>
        <w:ind w:firstLine="708"/>
        <w:jc w:val="both"/>
        <w:rPr>
          <w:rFonts w:ascii="Arial" w:hAnsi="Arial" w:cs="Arial"/>
        </w:rPr>
      </w:pPr>
    </w:p>
    <w:p w:rsidR="001C59E7" w:rsidRPr="00861242" w:rsidRDefault="001C59E7" w:rsidP="00416FC3">
      <w:pPr>
        <w:spacing w:line="360" w:lineRule="auto"/>
        <w:jc w:val="both"/>
        <w:rPr>
          <w:rFonts w:ascii="Arial" w:hAnsi="Arial" w:cs="Arial"/>
        </w:rPr>
      </w:pPr>
      <w:r w:rsidRPr="00861242">
        <w:rPr>
          <w:rFonts w:ascii="Arial" w:hAnsi="Arial" w:cs="Arial"/>
        </w:rPr>
        <w:t>Universidad Nacional de la Patagonia Austral</w:t>
      </w:r>
      <w:r w:rsidR="00517939" w:rsidRPr="00861242">
        <w:rPr>
          <w:rFonts w:ascii="Arial" w:hAnsi="Arial" w:cs="Arial"/>
        </w:rPr>
        <w:t xml:space="preserve"> propone incorporar la temática </w:t>
      </w:r>
      <w:r w:rsidRPr="00861242">
        <w:rPr>
          <w:rFonts w:ascii="Arial" w:hAnsi="Arial" w:cs="Arial"/>
        </w:rPr>
        <w:t>del boleto estudiantil</w:t>
      </w:r>
      <w:r w:rsidR="00517939" w:rsidRPr="00861242">
        <w:rPr>
          <w:rFonts w:ascii="Arial" w:hAnsi="Arial" w:cs="Arial"/>
        </w:rPr>
        <w:t xml:space="preserve"> en el debate de la Red</w:t>
      </w:r>
      <w:r w:rsidRPr="00861242">
        <w:rPr>
          <w:rFonts w:ascii="Arial" w:hAnsi="Arial" w:cs="Arial"/>
        </w:rPr>
        <w:t>.</w:t>
      </w:r>
      <w:r w:rsidR="00517939" w:rsidRPr="00861242">
        <w:rPr>
          <w:rFonts w:ascii="Arial" w:hAnsi="Arial" w:cs="Arial"/>
        </w:rPr>
        <w:t xml:space="preserve"> Se informa que la RedBien a travñes del CIN, emitio una declaración a favor del Proyecto a cargo de la legisladora nacional Puigros. </w:t>
      </w:r>
      <w:r w:rsidRPr="00861242">
        <w:rPr>
          <w:rFonts w:ascii="Arial" w:hAnsi="Arial" w:cs="Arial"/>
        </w:rPr>
        <w:t xml:space="preserve"> </w:t>
      </w:r>
    </w:p>
    <w:p w:rsidR="001C59E7" w:rsidRPr="00861242" w:rsidRDefault="001C59E7" w:rsidP="00416FC3">
      <w:pPr>
        <w:spacing w:line="360" w:lineRule="auto"/>
        <w:jc w:val="both"/>
        <w:rPr>
          <w:rFonts w:ascii="Arial" w:hAnsi="Arial" w:cs="Arial"/>
        </w:rPr>
      </w:pPr>
      <w:r w:rsidRPr="00861242">
        <w:rPr>
          <w:rFonts w:ascii="Arial" w:hAnsi="Arial" w:cs="Arial"/>
        </w:rPr>
        <w:t>Universidad Nacional de La Matanza: Hay grandes dispa</w:t>
      </w:r>
      <w:r w:rsidR="00416FC3" w:rsidRPr="00861242">
        <w:rPr>
          <w:rFonts w:ascii="Arial" w:hAnsi="Arial" w:cs="Arial"/>
        </w:rPr>
        <w:t>ridades respecto a las regiones – Ver donde la va a presentar cada uno.</w:t>
      </w:r>
    </w:p>
    <w:p w:rsidR="00416FC3" w:rsidRPr="00861242" w:rsidRDefault="00416FC3" w:rsidP="00416FC3">
      <w:pPr>
        <w:spacing w:line="360" w:lineRule="auto"/>
        <w:jc w:val="both"/>
        <w:rPr>
          <w:rFonts w:ascii="Arial" w:hAnsi="Arial" w:cs="Arial"/>
        </w:rPr>
      </w:pPr>
      <w:r w:rsidRPr="00861242">
        <w:rPr>
          <w:rFonts w:ascii="Arial" w:hAnsi="Arial" w:cs="Arial"/>
        </w:rPr>
        <w:t>Universidad Nacional de Avellaneda</w:t>
      </w:r>
      <w:r w:rsidR="00517939" w:rsidRPr="00861242">
        <w:rPr>
          <w:rFonts w:ascii="Arial" w:hAnsi="Arial" w:cs="Arial"/>
        </w:rPr>
        <w:t>, junto a la Universidad Nacional de La Matanza, Universidad Nacional Arturo Jauretche, Universidad Nacional de la Patagonia Austral, Universidad Nacional de Chilecito, Universidad Nacional de Quilmes, Universidad Nacional de Jose C. Paz, Universidad Nacional del Litoral, Universidad Nacional de Rosario: se proponen realizar un</w:t>
      </w:r>
      <w:r w:rsidRPr="00861242">
        <w:rPr>
          <w:rFonts w:ascii="Arial" w:hAnsi="Arial" w:cs="Arial"/>
        </w:rPr>
        <w:t xml:space="preserve"> Relevamiento </w:t>
      </w:r>
      <w:r w:rsidR="00517939" w:rsidRPr="00861242">
        <w:rPr>
          <w:rFonts w:ascii="Arial" w:hAnsi="Arial" w:cs="Arial"/>
        </w:rPr>
        <w:t xml:space="preserve">de la situación del boleto universal </w:t>
      </w:r>
      <w:r w:rsidRPr="00861242">
        <w:rPr>
          <w:rFonts w:ascii="Arial" w:hAnsi="Arial" w:cs="Arial"/>
        </w:rPr>
        <w:t>o medio boleto en cada provincia</w:t>
      </w:r>
    </w:p>
    <w:p w:rsidR="00335076" w:rsidRPr="00861242" w:rsidRDefault="00335076" w:rsidP="00416FC3">
      <w:pPr>
        <w:spacing w:line="360" w:lineRule="auto"/>
        <w:jc w:val="both"/>
        <w:rPr>
          <w:rFonts w:ascii="Arial" w:hAnsi="Arial" w:cs="Arial"/>
        </w:rPr>
      </w:pPr>
      <w:r w:rsidRPr="00861242">
        <w:rPr>
          <w:rFonts w:ascii="Arial" w:hAnsi="Arial" w:cs="Arial"/>
        </w:rPr>
        <w:t xml:space="preserve">Universidad Nacional del Comahue: </w:t>
      </w:r>
      <w:r w:rsidR="00517939" w:rsidRPr="00861242">
        <w:rPr>
          <w:rFonts w:ascii="Arial" w:hAnsi="Arial" w:cs="Arial"/>
        </w:rPr>
        <w:t>Informa que a</w:t>
      </w:r>
      <w:r w:rsidRPr="00861242">
        <w:rPr>
          <w:rFonts w:ascii="Arial" w:hAnsi="Arial" w:cs="Arial"/>
        </w:rPr>
        <w:t xml:space="preserve"> nivel nacional hay más de ocho proyectos</w:t>
      </w:r>
      <w:r w:rsidR="00517939" w:rsidRPr="00861242">
        <w:rPr>
          <w:rFonts w:ascii="Arial" w:hAnsi="Arial" w:cs="Arial"/>
        </w:rPr>
        <w:t xml:space="preserve"> presentados</w:t>
      </w:r>
      <w:r w:rsidR="00CF2726" w:rsidRPr="00861242">
        <w:rPr>
          <w:rFonts w:ascii="Arial" w:hAnsi="Arial" w:cs="Arial"/>
        </w:rPr>
        <w:t>.</w:t>
      </w:r>
    </w:p>
    <w:p w:rsidR="00593A07" w:rsidRPr="00861242" w:rsidRDefault="00CF2726" w:rsidP="00416FC3">
      <w:pPr>
        <w:spacing w:line="360" w:lineRule="auto"/>
        <w:jc w:val="both"/>
        <w:rPr>
          <w:rFonts w:ascii="Arial" w:hAnsi="Arial" w:cs="Arial"/>
        </w:rPr>
      </w:pPr>
      <w:r w:rsidRPr="00861242">
        <w:rPr>
          <w:rFonts w:ascii="Arial" w:hAnsi="Arial" w:cs="Arial"/>
        </w:rPr>
        <w:t>Universidad Nacional del Litoral:</w:t>
      </w:r>
      <w:r w:rsidR="00517939" w:rsidRPr="00861242">
        <w:rPr>
          <w:rFonts w:ascii="Arial" w:hAnsi="Arial" w:cs="Arial"/>
        </w:rPr>
        <w:t xml:space="preserve"> Plantea </w:t>
      </w:r>
      <w:r w:rsidRPr="00861242">
        <w:rPr>
          <w:rFonts w:ascii="Arial" w:hAnsi="Arial" w:cs="Arial"/>
        </w:rPr>
        <w:t xml:space="preserve"> </w:t>
      </w:r>
      <w:r w:rsidR="00D26516" w:rsidRPr="00861242">
        <w:rPr>
          <w:rFonts w:ascii="Arial" w:hAnsi="Arial" w:cs="Arial"/>
        </w:rPr>
        <w:t>el debate acerca de los temas para los cuales fuimos convocados a debatir; t</w:t>
      </w:r>
      <w:r w:rsidRPr="00861242">
        <w:rPr>
          <w:rFonts w:ascii="Arial" w:hAnsi="Arial" w:cs="Arial"/>
        </w:rPr>
        <w:t xml:space="preserve">emas comunes con extensión. Fortalecer el tema de inclusión: trabajo en el territorio, la Universidad en los barrios, los barrios en la Universidad. Fortalecer, articular y gestionar estos proyectos comunes desde la inclusión e incorporar las áreas académicas en tutoría para la retención y el egreso. Escuela Media. </w:t>
      </w:r>
      <w:r w:rsidR="00E81407" w:rsidRPr="00861242">
        <w:rPr>
          <w:rFonts w:ascii="Arial" w:hAnsi="Arial" w:cs="Arial"/>
        </w:rPr>
        <w:t>Áreas</w:t>
      </w:r>
      <w:r w:rsidRPr="00861242">
        <w:rPr>
          <w:rFonts w:ascii="Arial" w:hAnsi="Arial" w:cs="Arial"/>
        </w:rPr>
        <w:t xml:space="preserve"> territorio. Extensión: catedra, programas en el territorio, poner a disposición las políticas de bienestar para el paso del nivel medio al nivel universitario. Materias electivas u optativas: arte, cultura, deporte. Deporte. Capacitación y como inclusión social</w:t>
      </w:r>
      <w:r w:rsidR="00593A07" w:rsidRPr="00861242">
        <w:rPr>
          <w:rFonts w:ascii="Arial" w:hAnsi="Arial" w:cs="Arial"/>
        </w:rPr>
        <w:t>, propuestas pedagógicas para incorporar. Agenda: comedores, residencia, salud, distintas realidades. Disminución de la exclusión, las barreras que existen, tener acceso, documento.</w:t>
      </w:r>
    </w:p>
    <w:p w:rsidR="00593A07" w:rsidRPr="00861242" w:rsidRDefault="00593A07" w:rsidP="00416FC3">
      <w:pPr>
        <w:spacing w:line="360" w:lineRule="auto"/>
        <w:jc w:val="both"/>
        <w:rPr>
          <w:rFonts w:ascii="Arial" w:hAnsi="Arial" w:cs="Arial"/>
        </w:rPr>
      </w:pPr>
      <w:r w:rsidRPr="00861242">
        <w:rPr>
          <w:rFonts w:ascii="Arial" w:hAnsi="Arial" w:cs="Arial"/>
        </w:rPr>
        <w:lastRenderedPageBreak/>
        <w:t>Universidad Nacional de La Matanza:</w:t>
      </w:r>
      <w:r w:rsidR="00D26516" w:rsidRPr="00861242">
        <w:rPr>
          <w:rFonts w:ascii="Arial" w:hAnsi="Arial" w:cs="Arial"/>
        </w:rPr>
        <w:t xml:space="preserve"> plantea el tema de la</w:t>
      </w:r>
      <w:r w:rsidRPr="00861242">
        <w:rPr>
          <w:rFonts w:ascii="Arial" w:hAnsi="Arial" w:cs="Arial"/>
        </w:rPr>
        <w:t xml:space="preserve"> I</w:t>
      </w:r>
      <w:r w:rsidR="00D26516" w:rsidRPr="00861242">
        <w:rPr>
          <w:rFonts w:ascii="Arial" w:hAnsi="Arial" w:cs="Arial"/>
        </w:rPr>
        <w:t xml:space="preserve">nclusión como eje fundamental. Incluye a todos los ejes específicos que </w:t>
      </w:r>
      <w:r w:rsidRPr="00861242">
        <w:rPr>
          <w:rFonts w:ascii="Arial" w:hAnsi="Arial" w:cs="Arial"/>
        </w:rPr>
        <w:t>trabajamos en Bienestar. Comedor, residencia, transporte.</w:t>
      </w:r>
    </w:p>
    <w:p w:rsidR="00593A07" w:rsidRPr="00861242" w:rsidRDefault="00593A07" w:rsidP="00416FC3">
      <w:pPr>
        <w:spacing w:line="360" w:lineRule="auto"/>
        <w:jc w:val="both"/>
        <w:rPr>
          <w:rFonts w:ascii="Arial" w:hAnsi="Arial" w:cs="Arial"/>
        </w:rPr>
      </w:pPr>
      <w:r w:rsidRPr="00861242">
        <w:rPr>
          <w:rFonts w:ascii="Arial" w:hAnsi="Arial" w:cs="Arial"/>
        </w:rPr>
        <w:t xml:space="preserve">Universidad Nacional General Sarmiento: El Bienestar es </w:t>
      </w:r>
      <w:r w:rsidR="00E81407" w:rsidRPr="00861242">
        <w:rPr>
          <w:rFonts w:ascii="Arial" w:hAnsi="Arial" w:cs="Arial"/>
        </w:rPr>
        <w:t>dinámico</w:t>
      </w:r>
      <w:r w:rsidRPr="00861242">
        <w:rPr>
          <w:rFonts w:ascii="Arial" w:hAnsi="Arial" w:cs="Arial"/>
        </w:rPr>
        <w:t xml:space="preserve">, y cambian las temáticas de acuerdo a las distintas realidades. Hay que avanzar en el Plan </w:t>
      </w:r>
      <w:r w:rsidR="00E81407" w:rsidRPr="00861242">
        <w:rPr>
          <w:rFonts w:ascii="Arial" w:hAnsi="Arial" w:cs="Arial"/>
        </w:rPr>
        <w:t>Estratégico.</w:t>
      </w:r>
    </w:p>
    <w:p w:rsidR="00655E70" w:rsidRPr="00861242" w:rsidRDefault="00E81407" w:rsidP="00416FC3">
      <w:pPr>
        <w:spacing w:line="360" w:lineRule="auto"/>
        <w:jc w:val="both"/>
        <w:rPr>
          <w:rFonts w:ascii="Arial" w:hAnsi="Arial" w:cs="Arial"/>
        </w:rPr>
      </w:pPr>
      <w:r w:rsidRPr="00861242">
        <w:rPr>
          <w:rFonts w:ascii="Arial" w:hAnsi="Arial" w:cs="Arial"/>
        </w:rPr>
        <w:t xml:space="preserve">Universidad Nacional de Moreno: Cuestiones </w:t>
      </w:r>
      <w:r w:rsidR="00D26516" w:rsidRPr="00861242">
        <w:rPr>
          <w:rFonts w:ascii="Arial" w:hAnsi="Arial" w:cs="Arial"/>
        </w:rPr>
        <w:t xml:space="preserve">conceptuales y </w:t>
      </w:r>
      <w:r w:rsidRPr="00861242">
        <w:rPr>
          <w:rFonts w:ascii="Arial" w:hAnsi="Arial" w:cs="Arial"/>
        </w:rPr>
        <w:t xml:space="preserve">metodológicas están planteadas en el documento base que ya </w:t>
      </w:r>
      <w:r w:rsidR="006100E1" w:rsidRPr="00861242">
        <w:rPr>
          <w:rFonts w:ascii="Arial" w:hAnsi="Arial" w:cs="Arial"/>
        </w:rPr>
        <w:t>está</w:t>
      </w:r>
      <w:r w:rsidRPr="00861242">
        <w:rPr>
          <w:rFonts w:ascii="Arial" w:hAnsi="Arial" w:cs="Arial"/>
        </w:rPr>
        <w:t xml:space="preserve"> consensuado</w:t>
      </w:r>
      <w:r w:rsidR="00655E70" w:rsidRPr="00861242">
        <w:rPr>
          <w:rFonts w:ascii="Arial" w:hAnsi="Arial" w:cs="Arial"/>
        </w:rPr>
        <w:t>.</w:t>
      </w:r>
    </w:p>
    <w:p w:rsidR="00655E70" w:rsidRPr="00861242" w:rsidRDefault="00655E70" w:rsidP="00416FC3">
      <w:pPr>
        <w:spacing w:line="360" w:lineRule="auto"/>
        <w:jc w:val="both"/>
        <w:rPr>
          <w:rFonts w:ascii="Arial" w:hAnsi="Arial" w:cs="Arial"/>
        </w:rPr>
      </w:pPr>
      <w:r w:rsidRPr="00861242">
        <w:rPr>
          <w:rFonts w:ascii="Arial" w:hAnsi="Arial" w:cs="Arial"/>
        </w:rPr>
        <w:t>¿Qué significa la inclusión y qué hacemos?</w:t>
      </w:r>
    </w:p>
    <w:p w:rsidR="00655E70" w:rsidRPr="00861242" w:rsidRDefault="00D26516" w:rsidP="00416FC3">
      <w:pPr>
        <w:spacing w:line="360" w:lineRule="auto"/>
        <w:jc w:val="both"/>
        <w:rPr>
          <w:rFonts w:ascii="Arial" w:hAnsi="Arial" w:cs="Arial"/>
        </w:rPr>
      </w:pPr>
      <w:r w:rsidRPr="00861242">
        <w:rPr>
          <w:rFonts w:ascii="Arial" w:hAnsi="Arial" w:cs="Arial"/>
        </w:rPr>
        <w:t xml:space="preserve">A continuación se presenta Dario Mamani, de la </w:t>
      </w:r>
      <w:r w:rsidR="00655E70" w:rsidRPr="00861242">
        <w:rPr>
          <w:rFonts w:ascii="Arial" w:hAnsi="Arial" w:cs="Arial"/>
        </w:rPr>
        <w:t>Comisión Interuniversitaria de Discapacidad y Derechos Humanos</w:t>
      </w:r>
      <w:r w:rsidRPr="00861242">
        <w:rPr>
          <w:rFonts w:ascii="Arial" w:hAnsi="Arial" w:cs="Arial"/>
        </w:rPr>
        <w:t>, se plantean los siguientes ejes</w:t>
      </w:r>
      <w:r w:rsidR="00655E70" w:rsidRPr="00861242">
        <w:rPr>
          <w:rFonts w:ascii="Arial" w:hAnsi="Arial" w:cs="Arial"/>
        </w:rPr>
        <w:t>:</w:t>
      </w:r>
    </w:p>
    <w:p w:rsidR="006100E1" w:rsidRPr="00861242" w:rsidRDefault="006100E1" w:rsidP="00D26516">
      <w:pPr>
        <w:pStyle w:val="Prrafodelista"/>
        <w:numPr>
          <w:ilvl w:val="0"/>
          <w:numId w:val="2"/>
        </w:numPr>
        <w:spacing w:line="360" w:lineRule="auto"/>
        <w:jc w:val="both"/>
        <w:rPr>
          <w:rFonts w:ascii="Arial" w:hAnsi="Arial" w:cs="Arial"/>
        </w:rPr>
      </w:pPr>
      <w:r w:rsidRPr="00861242">
        <w:rPr>
          <w:rFonts w:ascii="Arial" w:hAnsi="Arial" w:cs="Arial"/>
        </w:rPr>
        <w:t>Importante nivel de desarrollo de la temática en las Universidades Nacionales.</w:t>
      </w:r>
    </w:p>
    <w:p w:rsidR="006100E1" w:rsidRPr="00861242" w:rsidRDefault="006100E1" w:rsidP="00D26516">
      <w:pPr>
        <w:pStyle w:val="Prrafodelista"/>
        <w:numPr>
          <w:ilvl w:val="0"/>
          <w:numId w:val="2"/>
        </w:numPr>
        <w:spacing w:line="360" w:lineRule="auto"/>
        <w:jc w:val="both"/>
        <w:rPr>
          <w:rFonts w:ascii="Arial" w:hAnsi="Arial" w:cs="Arial"/>
        </w:rPr>
      </w:pPr>
      <w:r w:rsidRPr="00861242">
        <w:rPr>
          <w:rFonts w:ascii="Arial" w:hAnsi="Arial" w:cs="Arial"/>
        </w:rPr>
        <w:t>Impulsar desde la SPU y el CIN políticas de inclusión.</w:t>
      </w:r>
    </w:p>
    <w:p w:rsidR="006100E1" w:rsidRPr="00861242" w:rsidRDefault="006100E1" w:rsidP="00D26516">
      <w:pPr>
        <w:pStyle w:val="Prrafodelista"/>
        <w:numPr>
          <w:ilvl w:val="0"/>
          <w:numId w:val="2"/>
        </w:numPr>
        <w:spacing w:line="360" w:lineRule="auto"/>
        <w:jc w:val="both"/>
        <w:rPr>
          <w:rFonts w:ascii="Arial" w:hAnsi="Arial" w:cs="Arial"/>
        </w:rPr>
      </w:pPr>
      <w:r w:rsidRPr="00861242">
        <w:rPr>
          <w:rFonts w:ascii="Arial" w:hAnsi="Arial" w:cs="Arial"/>
        </w:rPr>
        <w:t>La articulación con la Red BIEN ha sido importante.</w:t>
      </w:r>
    </w:p>
    <w:p w:rsidR="006100E1" w:rsidRPr="00861242" w:rsidRDefault="006100E1" w:rsidP="00D26516">
      <w:pPr>
        <w:pStyle w:val="Prrafodelista"/>
        <w:numPr>
          <w:ilvl w:val="0"/>
          <w:numId w:val="2"/>
        </w:numPr>
        <w:spacing w:line="360" w:lineRule="auto"/>
        <w:jc w:val="both"/>
        <w:rPr>
          <w:rFonts w:ascii="Arial" w:hAnsi="Arial" w:cs="Arial"/>
        </w:rPr>
      </w:pPr>
      <w:r w:rsidRPr="00861242">
        <w:rPr>
          <w:rFonts w:ascii="Arial" w:hAnsi="Arial" w:cs="Arial"/>
        </w:rPr>
        <w:t xml:space="preserve">Falta seguir aportando a la mayor vinculación en las Universidades con las áreas de Discapacidad. </w:t>
      </w:r>
    </w:p>
    <w:p w:rsidR="006100E1" w:rsidRPr="00861242" w:rsidRDefault="006100E1" w:rsidP="00D26516">
      <w:pPr>
        <w:pStyle w:val="Prrafodelista"/>
        <w:numPr>
          <w:ilvl w:val="0"/>
          <w:numId w:val="2"/>
        </w:numPr>
        <w:spacing w:line="360" w:lineRule="auto"/>
        <w:jc w:val="both"/>
        <w:rPr>
          <w:rFonts w:ascii="Arial" w:hAnsi="Arial" w:cs="Arial"/>
        </w:rPr>
      </w:pPr>
      <w:r w:rsidRPr="00861242">
        <w:rPr>
          <w:rFonts w:ascii="Arial" w:hAnsi="Arial" w:cs="Arial"/>
        </w:rPr>
        <w:t>Ha</w:t>
      </w:r>
      <w:r w:rsidR="000A10D6" w:rsidRPr="00861242">
        <w:rPr>
          <w:rFonts w:ascii="Arial" w:hAnsi="Arial" w:cs="Arial"/>
        </w:rPr>
        <w:t>y un proceso de crecimiento por</w:t>
      </w:r>
      <w:r w:rsidRPr="00861242">
        <w:rPr>
          <w:rFonts w:ascii="Arial" w:hAnsi="Arial" w:cs="Arial"/>
        </w:rPr>
        <w:t>que hay un crecimiento en las Universidades Nacionales</w:t>
      </w:r>
      <w:r w:rsidR="000A10D6" w:rsidRPr="00861242">
        <w:rPr>
          <w:rFonts w:ascii="Arial" w:hAnsi="Arial" w:cs="Arial"/>
        </w:rPr>
        <w:t>.</w:t>
      </w:r>
    </w:p>
    <w:p w:rsidR="000A10D6" w:rsidRPr="00861242" w:rsidRDefault="000A10D6" w:rsidP="00D26516">
      <w:pPr>
        <w:pStyle w:val="Prrafodelista"/>
        <w:numPr>
          <w:ilvl w:val="0"/>
          <w:numId w:val="2"/>
        </w:numPr>
        <w:spacing w:line="360" w:lineRule="auto"/>
        <w:jc w:val="both"/>
        <w:rPr>
          <w:rFonts w:ascii="Arial" w:hAnsi="Arial" w:cs="Arial"/>
        </w:rPr>
      </w:pPr>
      <w:r w:rsidRPr="00861242">
        <w:rPr>
          <w:rFonts w:ascii="Arial" w:hAnsi="Arial" w:cs="Arial"/>
        </w:rPr>
        <w:t>Avanzar en el tema académico: mayor capacitación para los docentes, notebooks, kit bibliotecas, deporte accesible, INADI, CONADIS.</w:t>
      </w:r>
    </w:p>
    <w:p w:rsidR="000A10D6" w:rsidRPr="00861242" w:rsidRDefault="000A10D6" w:rsidP="00D26516">
      <w:pPr>
        <w:pStyle w:val="Prrafodelista"/>
        <w:numPr>
          <w:ilvl w:val="0"/>
          <w:numId w:val="2"/>
        </w:numPr>
        <w:spacing w:line="360" w:lineRule="auto"/>
        <w:jc w:val="both"/>
        <w:rPr>
          <w:rFonts w:ascii="Arial" w:hAnsi="Arial" w:cs="Arial"/>
        </w:rPr>
      </w:pPr>
      <w:r w:rsidRPr="00861242">
        <w:rPr>
          <w:rFonts w:ascii="Arial" w:hAnsi="Arial" w:cs="Arial"/>
        </w:rPr>
        <w:t>Obras infraestructura</w:t>
      </w:r>
    </w:p>
    <w:p w:rsidR="000A10D6" w:rsidRPr="00861242" w:rsidRDefault="000A10D6" w:rsidP="00D26516">
      <w:pPr>
        <w:pStyle w:val="Prrafodelista"/>
        <w:numPr>
          <w:ilvl w:val="0"/>
          <w:numId w:val="2"/>
        </w:numPr>
        <w:spacing w:line="360" w:lineRule="auto"/>
        <w:jc w:val="both"/>
        <w:rPr>
          <w:rFonts w:ascii="Arial" w:hAnsi="Arial" w:cs="Arial"/>
        </w:rPr>
      </w:pPr>
      <w:r w:rsidRPr="00861242">
        <w:rPr>
          <w:rFonts w:ascii="Arial" w:hAnsi="Arial" w:cs="Arial"/>
        </w:rPr>
        <w:t>Propuesta.</w:t>
      </w:r>
    </w:p>
    <w:p w:rsidR="000A10D6" w:rsidRPr="00861242" w:rsidRDefault="000A10D6" w:rsidP="00D26516">
      <w:pPr>
        <w:pStyle w:val="Prrafodelista"/>
        <w:numPr>
          <w:ilvl w:val="0"/>
          <w:numId w:val="2"/>
        </w:numPr>
        <w:spacing w:line="360" w:lineRule="auto"/>
        <w:jc w:val="both"/>
        <w:rPr>
          <w:rFonts w:ascii="Arial" w:hAnsi="Arial" w:cs="Arial"/>
        </w:rPr>
      </w:pPr>
      <w:r w:rsidRPr="00861242">
        <w:rPr>
          <w:rFonts w:ascii="Arial" w:hAnsi="Arial" w:cs="Arial"/>
        </w:rPr>
        <w:t xml:space="preserve">Bienestar: Avanzar en el contenido de la entrega de notebooks CONADIS, Avanzar en el tema académico, Registro Nacional de Personas con Discapacidad. </w:t>
      </w:r>
    </w:p>
    <w:p w:rsidR="000A10D6" w:rsidRPr="00861242" w:rsidRDefault="00C06BC1" w:rsidP="00D26516">
      <w:pPr>
        <w:pStyle w:val="Prrafodelista"/>
        <w:numPr>
          <w:ilvl w:val="0"/>
          <w:numId w:val="2"/>
        </w:numPr>
        <w:spacing w:line="360" w:lineRule="auto"/>
        <w:jc w:val="both"/>
        <w:rPr>
          <w:rFonts w:ascii="Arial" w:hAnsi="Arial" w:cs="Arial"/>
        </w:rPr>
      </w:pPr>
      <w:r w:rsidRPr="00861242">
        <w:rPr>
          <w:rFonts w:ascii="Arial" w:hAnsi="Arial" w:cs="Arial"/>
        </w:rPr>
        <w:t>Necesidad que to</w:t>
      </w:r>
      <w:r w:rsidR="000A10D6" w:rsidRPr="00861242">
        <w:rPr>
          <w:rFonts w:ascii="Arial" w:hAnsi="Arial" w:cs="Arial"/>
        </w:rPr>
        <w:t xml:space="preserve">das las políticas deben incluir a las personas con discapacidad. </w:t>
      </w:r>
    </w:p>
    <w:p w:rsidR="00D26516" w:rsidRPr="00861242" w:rsidRDefault="000A10D6" w:rsidP="00416FC3">
      <w:pPr>
        <w:pStyle w:val="Prrafodelista"/>
        <w:numPr>
          <w:ilvl w:val="0"/>
          <w:numId w:val="2"/>
        </w:numPr>
        <w:spacing w:line="360" w:lineRule="auto"/>
        <w:jc w:val="both"/>
        <w:rPr>
          <w:rFonts w:ascii="Arial" w:hAnsi="Arial" w:cs="Arial"/>
        </w:rPr>
      </w:pPr>
      <w:r w:rsidRPr="00861242">
        <w:rPr>
          <w:rFonts w:ascii="Arial" w:hAnsi="Arial" w:cs="Arial"/>
        </w:rPr>
        <w:t xml:space="preserve">Encuentro estudiantes con discapacidad. </w:t>
      </w:r>
    </w:p>
    <w:p w:rsidR="00C06BC1" w:rsidRPr="00861242" w:rsidRDefault="00D26516" w:rsidP="00416FC3">
      <w:pPr>
        <w:pStyle w:val="Prrafodelista"/>
        <w:numPr>
          <w:ilvl w:val="0"/>
          <w:numId w:val="2"/>
        </w:numPr>
        <w:spacing w:line="360" w:lineRule="auto"/>
        <w:jc w:val="both"/>
        <w:rPr>
          <w:rFonts w:ascii="Arial" w:hAnsi="Arial" w:cs="Arial"/>
        </w:rPr>
      </w:pPr>
      <w:r w:rsidRPr="00861242">
        <w:rPr>
          <w:rFonts w:ascii="Arial" w:hAnsi="Arial" w:cs="Arial"/>
        </w:rPr>
        <w:t>Existe una fuerte articulación con la Red</w:t>
      </w:r>
      <w:r w:rsidR="00C06BC1" w:rsidRPr="00861242">
        <w:rPr>
          <w:rFonts w:ascii="Arial" w:hAnsi="Arial" w:cs="Arial"/>
        </w:rPr>
        <w:t>.</w:t>
      </w:r>
    </w:p>
    <w:p w:rsidR="00D26516" w:rsidRPr="00861242" w:rsidRDefault="00D26516" w:rsidP="00D26516">
      <w:pPr>
        <w:spacing w:line="360" w:lineRule="auto"/>
        <w:jc w:val="both"/>
        <w:rPr>
          <w:rFonts w:ascii="Arial" w:hAnsi="Arial" w:cs="Arial"/>
        </w:rPr>
      </w:pPr>
    </w:p>
    <w:p w:rsidR="00D26516" w:rsidRPr="00861242" w:rsidRDefault="00D26516" w:rsidP="00D26516">
      <w:pPr>
        <w:rPr>
          <w:rFonts w:ascii="Arial" w:hAnsi="Arial" w:cs="Arial"/>
        </w:rPr>
      </w:pPr>
      <w:r w:rsidRPr="00861242">
        <w:rPr>
          <w:rFonts w:ascii="Arial" w:hAnsi="Arial" w:cs="Arial"/>
        </w:rPr>
        <w:t xml:space="preserve">Siendo las </w:t>
      </w:r>
      <w:r w:rsidRPr="00861242">
        <w:rPr>
          <w:rFonts w:ascii="Arial" w:hAnsi="Arial" w:cs="Arial"/>
          <w:b/>
        </w:rPr>
        <w:t>15:30 horas s</w:t>
      </w:r>
      <w:r w:rsidRPr="00861242">
        <w:rPr>
          <w:rFonts w:ascii="Arial" w:hAnsi="Arial" w:cs="Arial"/>
        </w:rPr>
        <w:t>e concluye con el trabajo desarrollado por la RedBien</w:t>
      </w:r>
    </w:p>
    <w:p w:rsidR="00D26516" w:rsidRPr="00861242" w:rsidRDefault="00D26516" w:rsidP="00D26516">
      <w:pPr>
        <w:rPr>
          <w:rFonts w:ascii="Arial" w:hAnsi="Arial" w:cs="Arial"/>
        </w:rPr>
      </w:pPr>
      <w:r w:rsidRPr="00861242">
        <w:rPr>
          <w:rFonts w:ascii="Arial" w:hAnsi="Arial" w:cs="Arial"/>
        </w:rPr>
        <w:t>Se cierra el I° Encuentro Nacional de Organizaciones Interuniversitarias Nacionales.</w:t>
      </w:r>
    </w:p>
    <w:p w:rsidR="00D26516" w:rsidRPr="00861242" w:rsidRDefault="00D26516" w:rsidP="00D26516">
      <w:pPr>
        <w:rPr>
          <w:rFonts w:ascii="Arial" w:hAnsi="Arial" w:cs="Arial"/>
          <w:b/>
        </w:rPr>
      </w:pPr>
      <w:r w:rsidRPr="00861242">
        <w:rPr>
          <w:rFonts w:ascii="Arial" w:hAnsi="Arial" w:cs="Arial"/>
        </w:rPr>
        <w:lastRenderedPageBreak/>
        <w:t>Exponen las conclusiones del trabajo de las Organizaciones CTDUA –REDBIEN- CIDyDH y REXUNI</w:t>
      </w:r>
      <w:r w:rsidRPr="00861242">
        <w:rPr>
          <w:rFonts w:ascii="Arial" w:hAnsi="Arial" w:cs="Arial"/>
          <w:b/>
        </w:rPr>
        <w:t>.</w:t>
      </w:r>
    </w:p>
    <w:p w:rsidR="002E75D9" w:rsidRPr="00861242" w:rsidRDefault="002E75D9" w:rsidP="00D26516">
      <w:pPr>
        <w:rPr>
          <w:rFonts w:ascii="Arial" w:hAnsi="Arial" w:cs="Arial"/>
          <w:b/>
        </w:rPr>
      </w:pPr>
      <w:r w:rsidRPr="00861242">
        <w:rPr>
          <w:rFonts w:ascii="Arial" w:hAnsi="Arial" w:cs="Arial"/>
          <w:b/>
        </w:rPr>
        <w:t xml:space="preserve">Se comparte la Declaración de la RedBien por los 30 años de Democracia. </w:t>
      </w:r>
    </w:p>
    <w:p w:rsidR="00D26516" w:rsidRPr="00861242" w:rsidRDefault="002E75D9" w:rsidP="00D26516">
      <w:pPr>
        <w:rPr>
          <w:rFonts w:ascii="Arial" w:hAnsi="Arial" w:cs="Arial"/>
          <w:b/>
        </w:rPr>
      </w:pPr>
      <w:r w:rsidRPr="00861242">
        <w:rPr>
          <w:rFonts w:ascii="Arial" w:hAnsi="Arial" w:cs="Arial"/>
          <w:b/>
        </w:rPr>
        <w:t>Se informa sobre el desarrollo de las diversas acciones en el año de la Red y de la elaboración del Documento de Base aprobado por todos los miembros denominado “Metas educativas”.</w:t>
      </w:r>
    </w:p>
    <w:p w:rsidR="00D26516" w:rsidRPr="00861242" w:rsidRDefault="00D26516" w:rsidP="002E75D9">
      <w:pPr>
        <w:jc w:val="both"/>
        <w:rPr>
          <w:rFonts w:ascii="Arial" w:hAnsi="Arial" w:cs="Arial"/>
          <w:b/>
        </w:rPr>
      </w:pPr>
      <w:r w:rsidRPr="00861242">
        <w:rPr>
          <w:rFonts w:ascii="Arial" w:hAnsi="Arial" w:cs="Arial"/>
          <w:b/>
        </w:rPr>
        <w:t xml:space="preserve">Por la RedBien se propone el debate y el trabajo de articulación sobre las problemáticas comunes que se abordad desde las Universidades Nacionales. Planteando la situación de que la caracterización que le demos a las políticas de Bienestar van de la mano del Proyecto de Universidad que queremos en un proyecto de país. </w:t>
      </w:r>
      <w:r w:rsidR="002E75D9" w:rsidRPr="00861242">
        <w:rPr>
          <w:rFonts w:ascii="Arial" w:hAnsi="Arial" w:cs="Arial"/>
          <w:b/>
        </w:rPr>
        <w:t xml:space="preserve">Específicamente se propone los siguientes ejes: </w:t>
      </w:r>
    </w:p>
    <w:p w:rsidR="002E75D9" w:rsidRPr="00861242" w:rsidRDefault="002E75D9" w:rsidP="002E75D9">
      <w:pPr>
        <w:numPr>
          <w:ilvl w:val="0"/>
          <w:numId w:val="1"/>
        </w:numPr>
        <w:spacing w:after="0" w:line="360" w:lineRule="auto"/>
        <w:ind w:left="714" w:hanging="357"/>
        <w:rPr>
          <w:rFonts w:ascii="Arial" w:hAnsi="Arial" w:cs="Arial"/>
        </w:rPr>
      </w:pPr>
      <w:r w:rsidRPr="00861242">
        <w:rPr>
          <w:rFonts w:ascii="Arial" w:hAnsi="Arial" w:cs="Arial"/>
        </w:rPr>
        <w:t>Debate del concepto de Inclusión en el marco de las acciones del bienestar y la extensión.</w:t>
      </w:r>
    </w:p>
    <w:p w:rsidR="002E75D9" w:rsidRPr="00861242" w:rsidRDefault="002E75D9" w:rsidP="002E75D9">
      <w:pPr>
        <w:numPr>
          <w:ilvl w:val="0"/>
          <w:numId w:val="1"/>
        </w:numPr>
        <w:spacing w:after="0" w:line="360" w:lineRule="auto"/>
        <w:ind w:left="714" w:hanging="357"/>
        <w:rPr>
          <w:rFonts w:ascii="Arial" w:hAnsi="Arial" w:cs="Arial"/>
        </w:rPr>
      </w:pPr>
      <w:r w:rsidRPr="00861242">
        <w:rPr>
          <w:rFonts w:ascii="Arial" w:hAnsi="Arial" w:cs="Arial"/>
        </w:rPr>
        <w:t>Formación profesional y compromiso social universitario en el marco de la redefinición de las funciones del bienestar y la extensión. </w:t>
      </w:r>
    </w:p>
    <w:p w:rsidR="002E75D9" w:rsidRPr="00861242" w:rsidRDefault="002E75D9" w:rsidP="002E75D9">
      <w:pPr>
        <w:numPr>
          <w:ilvl w:val="0"/>
          <w:numId w:val="1"/>
        </w:numPr>
        <w:spacing w:after="0" w:line="360" w:lineRule="auto"/>
        <w:ind w:left="714" w:hanging="357"/>
        <w:rPr>
          <w:rFonts w:ascii="Arial" w:hAnsi="Arial" w:cs="Arial"/>
        </w:rPr>
      </w:pPr>
      <w:r w:rsidRPr="00861242">
        <w:rPr>
          <w:rFonts w:ascii="Arial" w:hAnsi="Arial" w:cs="Arial"/>
        </w:rPr>
        <w:t>Participación estudiantil en los proyectos sociales de extensión y voluntariado. Balance y Perspectivas.</w:t>
      </w:r>
    </w:p>
    <w:p w:rsidR="002E75D9" w:rsidRPr="00861242" w:rsidRDefault="002E75D9" w:rsidP="002E75D9">
      <w:pPr>
        <w:numPr>
          <w:ilvl w:val="0"/>
          <w:numId w:val="1"/>
        </w:numPr>
        <w:spacing w:after="0" w:line="360" w:lineRule="auto"/>
        <w:ind w:left="714" w:hanging="357"/>
        <w:rPr>
          <w:rFonts w:ascii="Arial" w:hAnsi="Arial" w:cs="Arial"/>
        </w:rPr>
      </w:pPr>
      <w:r w:rsidRPr="00861242">
        <w:rPr>
          <w:rFonts w:ascii="Arial" w:hAnsi="Arial" w:cs="Arial"/>
        </w:rPr>
        <w:t>Incorporación de la actividad física, recreativa y cultural en la formación integral de los estudiantes.</w:t>
      </w:r>
    </w:p>
    <w:p w:rsidR="002E75D9" w:rsidRPr="00861242" w:rsidRDefault="002E75D9" w:rsidP="002E75D9">
      <w:pPr>
        <w:jc w:val="both"/>
        <w:rPr>
          <w:rFonts w:ascii="Arial" w:hAnsi="Arial" w:cs="Arial"/>
          <w:b/>
        </w:rPr>
      </w:pPr>
    </w:p>
    <w:p w:rsidR="00D26516" w:rsidRPr="00861242" w:rsidRDefault="002E75D9" w:rsidP="002E75D9">
      <w:pPr>
        <w:jc w:val="both"/>
        <w:rPr>
          <w:rFonts w:ascii="Arial" w:hAnsi="Arial" w:cs="Arial"/>
          <w:b/>
        </w:rPr>
      </w:pPr>
      <w:r w:rsidRPr="00861242">
        <w:rPr>
          <w:rFonts w:ascii="Arial" w:hAnsi="Arial" w:cs="Arial"/>
          <w:b/>
        </w:rPr>
        <w:t>Los desafíos de la gestión del bienestar están relacionados a los nuevos modelos de gestión en un contexto de posibilidad,</w:t>
      </w:r>
      <w:r w:rsidR="00861242" w:rsidRPr="00861242">
        <w:rPr>
          <w:rFonts w:ascii="Arial" w:hAnsi="Arial" w:cs="Arial"/>
          <w:b/>
        </w:rPr>
        <w:t xml:space="preserve"> alejándonos de aquellas visiones asistencialistas de las políticas sociales; </w:t>
      </w:r>
      <w:r w:rsidRPr="00861242">
        <w:rPr>
          <w:rFonts w:ascii="Arial" w:hAnsi="Arial" w:cs="Arial"/>
          <w:b/>
        </w:rPr>
        <w:t xml:space="preserve">y este contexto </w:t>
      </w:r>
      <w:r w:rsidR="00861242" w:rsidRPr="00861242">
        <w:rPr>
          <w:rFonts w:ascii="Arial" w:hAnsi="Arial" w:cs="Arial"/>
          <w:b/>
        </w:rPr>
        <w:t xml:space="preserve">hoy </w:t>
      </w:r>
      <w:r w:rsidRPr="00861242">
        <w:rPr>
          <w:rFonts w:ascii="Arial" w:hAnsi="Arial" w:cs="Arial"/>
          <w:b/>
        </w:rPr>
        <w:t xml:space="preserve">es </w:t>
      </w:r>
      <w:r w:rsidR="00D26516" w:rsidRPr="00861242">
        <w:rPr>
          <w:rFonts w:ascii="Arial" w:hAnsi="Arial" w:cs="Arial"/>
          <w:b/>
        </w:rPr>
        <w:t>de reconocimiento y ampliación de derechos</w:t>
      </w:r>
      <w:r w:rsidRPr="00861242">
        <w:rPr>
          <w:rFonts w:ascii="Arial" w:hAnsi="Arial" w:cs="Arial"/>
          <w:b/>
        </w:rPr>
        <w:t>; a partir del cual</w:t>
      </w:r>
      <w:r w:rsidR="00D26516" w:rsidRPr="00861242">
        <w:rPr>
          <w:rFonts w:ascii="Arial" w:hAnsi="Arial" w:cs="Arial"/>
          <w:b/>
        </w:rPr>
        <w:t xml:space="preserve"> podemos plantearnos la idea de integralidad desde el Bienestar y la Extension</w:t>
      </w:r>
      <w:r w:rsidRPr="00861242">
        <w:rPr>
          <w:rFonts w:ascii="Arial" w:hAnsi="Arial" w:cs="Arial"/>
          <w:b/>
        </w:rPr>
        <w:t xml:space="preserve"> y</w:t>
      </w:r>
      <w:r w:rsidR="00D26516" w:rsidRPr="00861242">
        <w:rPr>
          <w:rFonts w:ascii="Arial" w:hAnsi="Arial" w:cs="Arial"/>
          <w:b/>
        </w:rPr>
        <w:t xml:space="preserve"> preguntarnos como aportamos para fortalecer el concepto de formación integral, incorporando el compromiso social, la </w:t>
      </w:r>
      <w:r w:rsidRPr="00861242">
        <w:rPr>
          <w:rFonts w:ascii="Arial" w:hAnsi="Arial" w:cs="Arial"/>
          <w:b/>
        </w:rPr>
        <w:t>práctica</w:t>
      </w:r>
      <w:r w:rsidR="00D26516" w:rsidRPr="00861242">
        <w:rPr>
          <w:rFonts w:ascii="Arial" w:hAnsi="Arial" w:cs="Arial"/>
          <w:b/>
        </w:rPr>
        <w:t xml:space="preserve"> territorial, la actividad física, recreativa</w:t>
      </w:r>
      <w:r w:rsidRPr="00861242">
        <w:rPr>
          <w:rFonts w:ascii="Arial" w:hAnsi="Arial" w:cs="Arial"/>
          <w:b/>
        </w:rPr>
        <w:t>, el arte</w:t>
      </w:r>
      <w:r w:rsidR="00D26516" w:rsidRPr="00861242">
        <w:rPr>
          <w:rFonts w:ascii="Arial" w:hAnsi="Arial" w:cs="Arial"/>
          <w:b/>
        </w:rPr>
        <w:t xml:space="preserve"> y</w:t>
      </w:r>
      <w:r w:rsidRPr="00861242">
        <w:rPr>
          <w:rFonts w:ascii="Arial" w:hAnsi="Arial" w:cs="Arial"/>
          <w:b/>
        </w:rPr>
        <w:t xml:space="preserve"> la</w:t>
      </w:r>
      <w:r w:rsidR="00D26516" w:rsidRPr="00861242">
        <w:rPr>
          <w:rFonts w:ascii="Arial" w:hAnsi="Arial" w:cs="Arial"/>
          <w:b/>
        </w:rPr>
        <w:t xml:space="preserve"> cultura como ejes curriculares de formación. </w:t>
      </w:r>
    </w:p>
    <w:p w:rsidR="002E75D9" w:rsidRPr="00861242" w:rsidRDefault="002E75D9" w:rsidP="002E75D9">
      <w:pPr>
        <w:jc w:val="both"/>
        <w:rPr>
          <w:rFonts w:ascii="Arial" w:hAnsi="Arial" w:cs="Arial"/>
          <w:b/>
        </w:rPr>
      </w:pPr>
      <w:r w:rsidRPr="00861242">
        <w:rPr>
          <w:rFonts w:ascii="Arial" w:hAnsi="Arial" w:cs="Arial"/>
          <w:b/>
        </w:rPr>
        <w:t xml:space="preserve">Hemos tenido un importante avance, como activistas de la incorporación en la agenda pública de las temáticas sobre la inclusión. </w:t>
      </w:r>
    </w:p>
    <w:p w:rsidR="00D26516" w:rsidRPr="00861242" w:rsidRDefault="00D26516" w:rsidP="00D26516">
      <w:pPr>
        <w:rPr>
          <w:rFonts w:ascii="Arial" w:hAnsi="Arial" w:cs="Arial"/>
          <w:b/>
        </w:rPr>
      </w:pPr>
    </w:p>
    <w:p w:rsidR="002E75D9" w:rsidRPr="00861242" w:rsidRDefault="002E75D9" w:rsidP="00D26516">
      <w:pPr>
        <w:rPr>
          <w:rFonts w:ascii="Arial" w:hAnsi="Arial" w:cs="Arial"/>
          <w:b/>
        </w:rPr>
      </w:pPr>
      <w:r w:rsidRPr="00861242">
        <w:rPr>
          <w:rFonts w:ascii="Arial" w:hAnsi="Arial" w:cs="Arial"/>
          <w:b/>
        </w:rPr>
        <w:t xml:space="preserve">A continuación se procede al cierre del evento a cargo de: </w:t>
      </w:r>
    </w:p>
    <w:p w:rsidR="00D26516" w:rsidRPr="00861242" w:rsidRDefault="00D26516" w:rsidP="00D26516">
      <w:pPr>
        <w:numPr>
          <w:ilvl w:val="0"/>
          <w:numId w:val="3"/>
        </w:numPr>
        <w:spacing w:after="0" w:line="240" w:lineRule="auto"/>
        <w:rPr>
          <w:rFonts w:ascii="Arial" w:hAnsi="Arial" w:cs="Arial"/>
        </w:rPr>
      </w:pPr>
      <w:r w:rsidRPr="00861242">
        <w:rPr>
          <w:rFonts w:ascii="Arial" w:hAnsi="Arial" w:cs="Arial"/>
        </w:rPr>
        <w:t xml:space="preserve">Subsecretaria de Políticas Universitarias, Lic. Laura Alonso </w:t>
      </w:r>
    </w:p>
    <w:p w:rsidR="00D26516" w:rsidRPr="00861242" w:rsidRDefault="00D26516" w:rsidP="00D26516">
      <w:pPr>
        <w:numPr>
          <w:ilvl w:val="0"/>
          <w:numId w:val="3"/>
        </w:numPr>
        <w:spacing w:after="0" w:line="240" w:lineRule="auto"/>
        <w:rPr>
          <w:rFonts w:ascii="Arial" w:hAnsi="Arial" w:cs="Arial"/>
        </w:rPr>
      </w:pPr>
      <w:r w:rsidRPr="00861242">
        <w:rPr>
          <w:rFonts w:ascii="Arial" w:hAnsi="Arial" w:cs="Arial"/>
        </w:rPr>
        <w:t>Director General del CIN, Lic. Gustavo Lugones</w:t>
      </w:r>
    </w:p>
    <w:p w:rsidR="00D26516" w:rsidRPr="00861242" w:rsidRDefault="00D26516" w:rsidP="00D26516">
      <w:pPr>
        <w:spacing w:line="360" w:lineRule="auto"/>
        <w:jc w:val="both"/>
        <w:rPr>
          <w:rFonts w:ascii="Arial" w:hAnsi="Arial" w:cs="Arial"/>
        </w:rPr>
      </w:pPr>
    </w:p>
    <w:p w:rsidR="00594312" w:rsidRPr="001C59E7" w:rsidRDefault="008F4911" w:rsidP="00416FC3">
      <w:pPr>
        <w:spacing w:line="360" w:lineRule="auto"/>
        <w:jc w:val="both"/>
        <w:rPr>
          <w:rFonts w:ascii="Arial" w:hAnsi="Arial" w:cs="Arial"/>
        </w:rPr>
      </w:pPr>
      <w:r w:rsidRPr="00861242">
        <w:rPr>
          <w:rFonts w:ascii="Arial" w:hAnsi="Arial" w:cs="Arial"/>
        </w:rPr>
        <w:tab/>
        <w:t>Siendo las</w:t>
      </w:r>
      <w:r w:rsidR="002E75D9" w:rsidRPr="00861242">
        <w:rPr>
          <w:rFonts w:ascii="Arial" w:hAnsi="Arial" w:cs="Arial"/>
        </w:rPr>
        <w:t xml:space="preserve"> 17:00hs d</w:t>
      </w:r>
      <w:r w:rsidR="00594312" w:rsidRPr="00861242">
        <w:rPr>
          <w:rFonts w:ascii="Arial" w:hAnsi="Arial" w:cs="Arial"/>
        </w:rPr>
        <w:t xml:space="preserve">el día 12 de diciembre </w:t>
      </w:r>
      <w:r w:rsidRPr="00861242">
        <w:rPr>
          <w:rFonts w:ascii="Arial" w:hAnsi="Arial" w:cs="Arial"/>
        </w:rPr>
        <w:t>se da por finalizad</w:t>
      </w:r>
      <w:r>
        <w:rPr>
          <w:rFonts w:ascii="Arial" w:hAnsi="Arial" w:cs="Arial"/>
        </w:rPr>
        <w:t xml:space="preserve">o el Encuentro. </w:t>
      </w:r>
    </w:p>
    <w:sectPr w:rsidR="00594312" w:rsidRPr="001C59E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2F" w:rsidRDefault="00515E2F" w:rsidP="00FA4E0A">
      <w:pPr>
        <w:spacing w:after="0" w:line="240" w:lineRule="auto"/>
      </w:pPr>
      <w:r>
        <w:separator/>
      </w:r>
    </w:p>
  </w:endnote>
  <w:endnote w:type="continuationSeparator" w:id="0">
    <w:p w:rsidR="00515E2F" w:rsidRDefault="00515E2F" w:rsidP="00FA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2F" w:rsidRDefault="00515E2F" w:rsidP="00FA4E0A">
      <w:pPr>
        <w:spacing w:after="0" w:line="240" w:lineRule="auto"/>
      </w:pPr>
      <w:r>
        <w:separator/>
      </w:r>
    </w:p>
  </w:footnote>
  <w:footnote w:type="continuationSeparator" w:id="0">
    <w:p w:rsidR="00515E2F" w:rsidRDefault="00515E2F" w:rsidP="00FA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3B" w:rsidRDefault="00AC163B" w:rsidP="00FA4E0A">
    <w:pPr>
      <w:pStyle w:val="Encabezado"/>
      <w:tabs>
        <w:tab w:val="clear" w:pos="4252"/>
        <w:tab w:val="clear" w:pos="8504"/>
        <w:tab w:val="left" w:pos="7320"/>
      </w:tabs>
    </w:pPr>
    <w:r>
      <w:rPr>
        <w:noProof/>
        <w:lang w:val="es-AR" w:eastAsia="es-AR"/>
      </w:rPr>
      <w:drawing>
        <wp:inline distT="0" distB="0" distL="0" distR="0" wp14:anchorId="59F7013B" wp14:editId="73F72CFE">
          <wp:extent cx="1657985" cy="5670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67055"/>
                  </a:xfrm>
                  <a:prstGeom prst="rect">
                    <a:avLst/>
                  </a:prstGeom>
                  <a:noFill/>
                </pic:spPr>
              </pic:pic>
            </a:graphicData>
          </a:graphic>
        </wp:inline>
      </w:drawing>
    </w:r>
    <w:r>
      <w:t xml:space="preserve">                                                                                           </w:t>
    </w:r>
    <w:r>
      <w:rPr>
        <w:noProof/>
        <w:lang w:val="es-AR" w:eastAsia="es-AR"/>
      </w:rPr>
      <w:drawing>
        <wp:inline distT="0" distB="0" distL="0" distR="0" wp14:anchorId="4AA0CE8C">
          <wp:extent cx="853440" cy="62801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6280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CFD"/>
    <w:multiLevelType w:val="hybridMultilevel"/>
    <w:tmpl w:val="FDDED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160AE3"/>
    <w:multiLevelType w:val="hybridMultilevel"/>
    <w:tmpl w:val="C87828CE"/>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52A84815"/>
    <w:multiLevelType w:val="multilevel"/>
    <w:tmpl w:val="3DEE562A"/>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OZNFpXQacSg++cEyMvmw3dz1eSM=" w:salt="30bmQG89wssMWXq+BFvDb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0A"/>
    <w:rsid w:val="00040488"/>
    <w:rsid w:val="000A10D6"/>
    <w:rsid w:val="000C2C1A"/>
    <w:rsid w:val="00193E0F"/>
    <w:rsid w:val="001C59E7"/>
    <w:rsid w:val="002E75D9"/>
    <w:rsid w:val="00335076"/>
    <w:rsid w:val="003B183A"/>
    <w:rsid w:val="00416FC3"/>
    <w:rsid w:val="00515E2F"/>
    <w:rsid w:val="00517939"/>
    <w:rsid w:val="00593A07"/>
    <w:rsid w:val="00594312"/>
    <w:rsid w:val="006100E1"/>
    <w:rsid w:val="00655E70"/>
    <w:rsid w:val="006625C4"/>
    <w:rsid w:val="0073526B"/>
    <w:rsid w:val="00861242"/>
    <w:rsid w:val="00883035"/>
    <w:rsid w:val="008F4911"/>
    <w:rsid w:val="00A11AF5"/>
    <w:rsid w:val="00A46992"/>
    <w:rsid w:val="00AC163B"/>
    <w:rsid w:val="00C06BC1"/>
    <w:rsid w:val="00CF106D"/>
    <w:rsid w:val="00CF2726"/>
    <w:rsid w:val="00D100FB"/>
    <w:rsid w:val="00D26516"/>
    <w:rsid w:val="00E20508"/>
    <w:rsid w:val="00E81407"/>
    <w:rsid w:val="00F53A02"/>
    <w:rsid w:val="00FA4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E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E0A"/>
  </w:style>
  <w:style w:type="paragraph" w:styleId="Piedepgina">
    <w:name w:val="footer"/>
    <w:basedOn w:val="Normal"/>
    <w:link w:val="PiedepginaCar"/>
    <w:uiPriority w:val="99"/>
    <w:unhideWhenUsed/>
    <w:rsid w:val="00FA4E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E0A"/>
  </w:style>
  <w:style w:type="paragraph" w:styleId="Textodeglobo">
    <w:name w:val="Balloon Text"/>
    <w:basedOn w:val="Normal"/>
    <w:link w:val="TextodegloboCar"/>
    <w:uiPriority w:val="99"/>
    <w:semiHidden/>
    <w:unhideWhenUsed/>
    <w:rsid w:val="00FA4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E0A"/>
    <w:rPr>
      <w:rFonts w:ascii="Tahoma" w:hAnsi="Tahoma" w:cs="Tahoma"/>
      <w:sz w:val="16"/>
      <w:szCs w:val="16"/>
    </w:rPr>
  </w:style>
  <w:style w:type="paragraph" w:styleId="Sinespaciado">
    <w:name w:val="No Spacing"/>
    <w:uiPriority w:val="1"/>
    <w:qFormat/>
    <w:rsid w:val="00517939"/>
    <w:pPr>
      <w:spacing w:after="0" w:line="240" w:lineRule="auto"/>
    </w:pPr>
  </w:style>
  <w:style w:type="paragraph" w:styleId="Prrafodelista">
    <w:name w:val="List Paragraph"/>
    <w:basedOn w:val="Normal"/>
    <w:uiPriority w:val="34"/>
    <w:qFormat/>
    <w:rsid w:val="00D26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E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E0A"/>
  </w:style>
  <w:style w:type="paragraph" w:styleId="Piedepgina">
    <w:name w:val="footer"/>
    <w:basedOn w:val="Normal"/>
    <w:link w:val="PiedepginaCar"/>
    <w:uiPriority w:val="99"/>
    <w:unhideWhenUsed/>
    <w:rsid w:val="00FA4E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E0A"/>
  </w:style>
  <w:style w:type="paragraph" w:styleId="Textodeglobo">
    <w:name w:val="Balloon Text"/>
    <w:basedOn w:val="Normal"/>
    <w:link w:val="TextodegloboCar"/>
    <w:uiPriority w:val="99"/>
    <w:semiHidden/>
    <w:unhideWhenUsed/>
    <w:rsid w:val="00FA4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E0A"/>
    <w:rPr>
      <w:rFonts w:ascii="Tahoma" w:hAnsi="Tahoma" w:cs="Tahoma"/>
      <w:sz w:val="16"/>
      <w:szCs w:val="16"/>
    </w:rPr>
  </w:style>
  <w:style w:type="paragraph" w:styleId="Sinespaciado">
    <w:name w:val="No Spacing"/>
    <w:uiPriority w:val="1"/>
    <w:qFormat/>
    <w:rsid w:val="00517939"/>
    <w:pPr>
      <w:spacing w:after="0" w:line="240" w:lineRule="auto"/>
    </w:pPr>
  </w:style>
  <w:style w:type="paragraph" w:styleId="Prrafodelista">
    <w:name w:val="List Paragraph"/>
    <w:basedOn w:val="Normal"/>
    <w:uiPriority w:val="34"/>
    <w:qFormat/>
    <w:rsid w:val="00D2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66">
      <w:bodyDiv w:val="1"/>
      <w:marLeft w:val="0"/>
      <w:marRight w:val="0"/>
      <w:marTop w:val="0"/>
      <w:marBottom w:val="0"/>
      <w:divBdr>
        <w:top w:val="none" w:sz="0" w:space="0" w:color="auto"/>
        <w:left w:val="none" w:sz="0" w:space="0" w:color="auto"/>
        <w:bottom w:val="none" w:sz="0" w:space="0" w:color="auto"/>
        <w:right w:val="none" w:sz="0" w:space="0" w:color="auto"/>
      </w:divBdr>
    </w:div>
    <w:div w:id="19577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D8F1-018C-4AD5-9728-DD0964FD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6655</Characters>
  <Application>Microsoft Office Word</Application>
  <DocSecurity>12</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del CICUNC</dc:creator>
  <cp:lastModifiedBy>Marina Colavini</cp:lastModifiedBy>
  <cp:revision>2</cp:revision>
  <dcterms:created xsi:type="dcterms:W3CDTF">2014-03-13T19:30:00Z</dcterms:created>
  <dcterms:modified xsi:type="dcterms:W3CDTF">2014-03-13T19:30:00Z</dcterms:modified>
</cp:coreProperties>
</file>